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78" w:rsidRDefault="007F0278" w:rsidP="007F0278">
      <w:pPr>
        <w:rPr>
          <w:rFonts w:ascii="黑体" w:eastAsia="黑体"/>
          <w:w w:val="98"/>
          <w:sz w:val="32"/>
          <w:szCs w:val="32"/>
        </w:rPr>
      </w:pPr>
      <w:r>
        <w:rPr>
          <w:rFonts w:ascii="黑体" w:eastAsia="黑体" w:hint="eastAsia"/>
          <w:w w:val="98"/>
          <w:sz w:val="32"/>
          <w:szCs w:val="32"/>
        </w:rPr>
        <w:t>附件2</w:t>
      </w:r>
    </w:p>
    <w:p w:rsidR="007F0278" w:rsidRDefault="007F0278" w:rsidP="007F0278">
      <w:pPr>
        <w:rPr>
          <w:rFonts w:ascii="黑体" w:eastAsia="黑体"/>
          <w:w w:val="98"/>
          <w:sz w:val="32"/>
          <w:szCs w:val="32"/>
        </w:rPr>
      </w:pPr>
    </w:p>
    <w:p w:rsidR="007F0278" w:rsidRDefault="007F0278" w:rsidP="007F0278">
      <w:pPr>
        <w:jc w:val="center"/>
        <w:rPr>
          <w:rFonts w:ascii="华文中宋" w:eastAsia="华文中宋"/>
          <w:w w:val="98"/>
          <w:sz w:val="36"/>
          <w:szCs w:val="36"/>
        </w:rPr>
      </w:pPr>
      <w:r>
        <w:rPr>
          <w:rFonts w:ascii="华文中宋" w:eastAsia="华文中宋" w:hint="eastAsia"/>
          <w:w w:val="98"/>
          <w:sz w:val="36"/>
          <w:szCs w:val="36"/>
        </w:rPr>
        <w:t>中学</w:t>
      </w:r>
      <w:bookmarkStart w:id="0" w:name="_GoBack"/>
      <w:bookmarkEnd w:id="0"/>
      <w:r>
        <w:rPr>
          <w:rFonts w:ascii="华文中宋" w:eastAsia="华文中宋" w:hint="eastAsia"/>
          <w:w w:val="98"/>
          <w:sz w:val="36"/>
          <w:szCs w:val="36"/>
        </w:rPr>
        <w:t>文明校园标准</w:t>
      </w:r>
    </w:p>
    <w:p w:rsidR="007F0278" w:rsidRDefault="007F0278" w:rsidP="007F0278">
      <w:pPr>
        <w:ind w:firstLineChars="200" w:firstLine="640"/>
        <w:rPr>
          <w:rFonts w:ascii="楷体_GB2312" w:eastAsia="楷体_GB2312"/>
          <w:sz w:val="32"/>
          <w:szCs w:val="32"/>
        </w:rPr>
      </w:pPr>
    </w:p>
    <w:p w:rsidR="007F0278" w:rsidRDefault="007F0278" w:rsidP="007F02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1、领导班子建设好。</w:t>
      </w:r>
      <w:r>
        <w:rPr>
          <w:rFonts w:ascii="仿宋_GB2312" w:eastAsia="仿宋_GB2312" w:hint="eastAsia"/>
          <w:sz w:val="32"/>
          <w:szCs w:val="32"/>
        </w:rPr>
        <w:t>积极建设学习型、服务型、创新型党组织，加强教师党员队伍建设，发挥战斗堡垒作用和先锋模范作用。落实党建工作责任制和“三会一课”等制度。完善普通中学和中等职业学校校长负责制，实行校务会议等管理制度，不断完善科学民主决策机制。贯彻民主集中制，团结协作，执政为民意识强，思想作风好，主动服务师生，建立并落实联系点、谈心及接待日等制度。义务教育学校认真贯彻落实《义务教育学校管理标准》。</w:t>
      </w:r>
    </w:p>
    <w:p w:rsidR="007F0278" w:rsidRDefault="007F0278" w:rsidP="007F02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2、思想道德教育好。</w:t>
      </w:r>
      <w:r>
        <w:rPr>
          <w:rFonts w:ascii="仿宋_GB2312" w:eastAsia="仿宋_GB2312" w:hint="eastAsia"/>
          <w:sz w:val="32"/>
          <w:szCs w:val="32"/>
        </w:rPr>
        <w:t>加强社会主义核心价值观教育实践，积极推动社会主义核心价值观进教材、进课堂、进头脑。充分利用重要时间节点开展“我的中国梦”主题教育实践活动，引导学生从小立志向、有梦想，爱学习、爱劳动、爱祖国。加强学校德育体系建设，科学设置并落实德育课程，深化学科德育研究，改革教学内容，改进教学方法，改善教学手段，把思想道德教育融入学校教学各个环节，融入学生学习生活各个方面。落实《中小学生守则》，加强学生行为规范养成教育、文明礼仪教育。加强学生心理健康教育，落实《中小学心理健康教育指导纲要（2012年修订）》，培养学生</w:t>
      </w:r>
      <w:r>
        <w:rPr>
          <w:rFonts w:ascii="仿宋_GB2312" w:eastAsia="仿宋_GB2312" w:hint="eastAsia"/>
          <w:sz w:val="32"/>
          <w:szCs w:val="32"/>
        </w:rPr>
        <w:lastRenderedPageBreak/>
        <w:t>阳光心态、健康人格。中等职业学校认真落实《中等职业学校德育大纲（2014年修订）》和《中等职业学校学生公约》，把提高职业技能和培养职业精神高度融合。</w:t>
      </w:r>
    </w:p>
    <w:p w:rsidR="007F0278" w:rsidRDefault="007F0278" w:rsidP="007F02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3、活动阵地好。</w:t>
      </w:r>
      <w:r>
        <w:rPr>
          <w:rFonts w:ascii="仿宋_GB2312" w:eastAsia="仿宋_GB2312" w:hint="eastAsia"/>
          <w:sz w:val="32"/>
          <w:szCs w:val="32"/>
        </w:rPr>
        <w:t>组织设计不同主题的校园板报、班级板报、宣传橱窗等，定期评比展示。充分利用教室走廊、墙壁、校园文化墙等载体，陶冶学生情操、美化学生心灵、启迪学生智慧。发挥校园广播站、电视台、校报校刊和团队教室、校史陈列室、荣誉室的作用，拓展育人渠道和空间。加强校园网络建设，打造学校对内对外宣传交流互动的网络平台。加强团支部、学生会活动设施与场所的建设与管理，营造特色鲜明的社团活动环境。</w:t>
      </w:r>
    </w:p>
    <w:p w:rsidR="007F0278" w:rsidRDefault="007F0278" w:rsidP="007F02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4、教师队伍好。</w:t>
      </w:r>
      <w:r>
        <w:rPr>
          <w:rFonts w:ascii="仿宋_GB2312" w:eastAsia="仿宋_GB2312" w:hint="eastAsia"/>
          <w:sz w:val="32"/>
          <w:szCs w:val="32"/>
        </w:rPr>
        <w:t>认真落实师德建设要求，扎实开展师德教育，严格师德管理，提升教师思想道德素质。定期组织师资培训，制定教师专业成长规划，不断更新教师教育观念和知识结构，提高教师教学水平。重视班主任、骨干教师的成长，注重年轻教师的培养，创造良好的政策环境、工作环境和生活环境，形成结构合理、梯次发展的教师队伍。</w:t>
      </w:r>
    </w:p>
    <w:p w:rsidR="007F0278" w:rsidRDefault="007F0278" w:rsidP="007F02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5、校园文化好。</w:t>
      </w:r>
      <w:r>
        <w:rPr>
          <w:rFonts w:ascii="仿宋_GB2312" w:eastAsia="仿宋_GB2312" w:hint="eastAsia"/>
          <w:sz w:val="32"/>
          <w:szCs w:val="32"/>
        </w:rPr>
        <w:t>建设优良校风、教风、学风，运用校训、校史、校歌、校徽、校标等校园文化符号，激励学生爱学校、爱学习、共建校园文明。体现德育、智育、体育、美育要求，精心设计和组织开展劳动技能、志愿服务、文娱体育、中职“文明风采”竞赛等校园文化活动。积极拓展校园</w:t>
      </w:r>
      <w:r>
        <w:rPr>
          <w:rFonts w:ascii="仿宋_GB2312" w:eastAsia="仿宋_GB2312" w:hint="eastAsia"/>
          <w:sz w:val="32"/>
          <w:szCs w:val="32"/>
        </w:rPr>
        <w:lastRenderedPageBreak/>
        <w:t>文化建设新载体，充分发挥网络作用，开展形式多样、内容丰富的校园网络文化活动。</w:t>
      </w:r>
    </w:p>
    <w:p w:rsidR="007F0278" w:rsidRDefault="007F0278" w:rsidP="007F02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6、校园环境好。</w:t>
      </w:r>
      <w:r>
        <w:rPr>
          <w:rFonts w:ascii="仿宋_GB2312" w:eastAsia="仿宋_GB2312" w:hint="eastAsia"/>
          <w:sz w:val="32"/>
          <w:szCs w:val="32"/>
        </w:rPr>
        <w:t>做好教学设施规划管理使用，校园教学、文艺、体育、科技等活动场所布局合理、整洁有序。做好校园净化绿化美化工作，自然景观、人文景观错落有致，使用功能、审美功能和教育功能和谐统一，建设美丽校园。加强安全教育，强化校园治安综合治理工作，确保校园安全、稳定。整治校园周边环境，维护校园周边良好秩序。深入开展环保教育和节约教育，引导师生树立保护环境和节约资源意识，培育节约资源的良好风尚。</w:t>
      </w:r>
    </w:p>
    <w:p w:rsidR="00957664" w:rsidRPr="007F0278" w:rsidRDefault="00957664" w:rsidP="00E039B8"/>
    <w:sectPr w:rsidR="00957664" w:rsidRPr="007F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F1" w:rsidRDefault="00985BF1" w:rsidP="00E039B8">
      <w:r>
        <w:separator/>
      </w:r>
    </w:p>
  </w:endnote>
  <w:endnote w:type="continuationSeparator" w:id="0">
    <w:p w:rsidR="00985BF1" w:rsidRDefault="00985BF1" w:rsidP="00E0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F1" w:rsidRDefault="00985BF1" w:rsidP="00E039B8">
      <w:r>
        <w:separator/>
      </w:r>
    </w:p>
  </w:footnote>
  <w:footnote w:type="continuationSeparator" w:id="0">
    <w:p w:rsidR="00985BF1" w:rsidRDefault="00985BF1" w:rsidP="00E0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4B"/>
    <w:rsid w:val="002B2117"/>
    <w:rsid w:val="007F0278"/>
    <w:rsid w:val="00957664"/>
    <w:rsid w:val="00985BF1"/>
    <w:rsid w:val="009B1F4B"/>
    <w:rsid w:val="00DB22A3"/>
    <w:rsid w:val="00E0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9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3</cp:revision>
  <dcterms:created xsi:type="dcterms:W3CDTF">2015-10-15T00:30:00Z</dcterms:created>
  <dcterms:modified xsi:type="dcterms:W3CDTF">2015-10-15T00:40:00Z</dcterms:modified>
</cp:coreProperties>
</file>