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59" w:rsidRDefault="00FC2F59" w:rsidP="00FC2F59">
      <w:pPr>
        <w:pStyle w:val="suffix1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</w:p>
    <w:p w:rsidR="00FC2F59" w:rsidRDefault="00FC2F59" w:rsidP="00FC2F59">
      <w:pPr>
        <w:pStyle w:val="suffix1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FC2F59" w:rsidRDefault="00FC2F59" w:rsidP="00FC2F59">
      <w:pPr>
        <w:pStyle w:val="suffix1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theme="minorBidi"/>
          <w:kern w:val="2"/>
          <w:sz w:val="44"/>
          <w:szCs w:val="44"/>
        </w:rPr>
      </w:pPr>
      <w:r>
        <w:rPr>
          <w:rFonts w:ascii="方正小标宋简体" w:eastAsia="方正小标宋简体" w:hAnsi="Times New Roman" w:cstheme="minorBidi" w:hint="eastAsia"/>
          <w:kern w:val="2"/>
          <w:sz w:val="44"/>
          <w:szCs w:val="44"/>
        </w:rPr>
        <w:t>高等学校科技成果转化和技术转移基地</w:t>
      </w:r>
    </w:p>
    <w:p w:rsidR="00FC2F59" w:rsidRDefault="00FC2F59" w:rsidP="00FC2F59">
      <w:pPr>
        <w:pStyle w:val="suffix1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theme="minorBidi"/>
          <w:kern w:val="2"/>
          <w:sz w:val="44"/>
          <w:szCs w:val="44"/>
        </w:rPr>
      </w:pPr>
      <w:r w:rsidRPr="00781FBC">
        <w:rPr>
          <w:rFonts w:ascii="方正小标宋简体" w:eastAsia="方正小标宋简体" w:hAnsi="Times New Roman" w:cstheme="minorBidi" w:hint="eastAsia"/>
          <w:kern w:val="2"/>
          <w:sz w:val="44"/>
          <w:szCs w:val="44"/>
        </w:rPr>
        <w:t>评估指标体系</w:t>
      </w:r>
    </w:p>
    <w:p w:rsidR="00FC2F59" w:rsidRDefault="00FC2F59" w:rsidP="00FC2F59">
      <w:pPr>
        <w:pStyle w:val="suffix1"/>
        <w:shd w:val="clear" w:color="auto" w:fill="FFFFFF"/>
        <w:spacing w:before="0" w:beforeAutospacing="0" w:after="0" w:afterAutospacing="0" w:line="560" w:lineRule="exact"/>
        <w:jc w:val="both"/>
        <w:rPr>
          <w:rFonts w:ascii="方正小标宋简体" w:eastAsia="方正小标宋简体" w:hAnsi="Times New Roman" w:cstheme="minorBidi"/>
          <w:kern w:val="2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6619"/>
        <w:gridCol w:w="846"/>
      </w:tblGrid>
      <w:tr w:rsidR="00FC2F59" w:rsidTr="006F7F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一级指标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二级指标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分值</w:t>
            </w:r>
          </w:p>
        </w:tc>
      </w:tr>
      <w:tr w:rsidR="00FC2F59" w:rsidTr="006F7F63">
        <w:trPr>
          <w:trHeight w:val="24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管理运行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．拥有完善的成果转化管理体系、制度体系、服务支撑体系；</w:t>
            </w:r>
          </w:p>
          <w:p w:rsidR="00FC2F59" w:rsidRDefault="00FC2F59" w:rsidP="006F7F63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国家和地方成果转化各项政策落实到位，先行先</w:t>
            </w:r>
            <w:proofErr w:type="gramStart"/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试创新</w:t>
            </w:r>
            <w:proofErr w:type="gramEnd"/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配套政策实施有效，成果转化氛围好。</w:t>
            </w:r>
          </w:p>
          <w:p w:rsidR="00FC2F59" w:rsidRDefault="00FC2F59" w:rsidP="006F7F63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以地方为基本依托单位的基地，还在与高校协同创新推动成果转化方面成功探索新政策、新机制，成效显著。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</w:p>
        </w:tc>
      </w:tr>
      <w:tr w:rsidR="00FC2F59" w:rsidTr="006F7F63">
        <w:trPr>
          <w:trHeight w:val="4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发展成效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Pr="002255EF" w:rsidRDefault="00FC2F59" w:rsidP="006F7F63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服务国家重大区域发展战略和经济社会发展需求，以科技创新带动高校人才培养和“双一流”建设，与地方、行业协同创新，成效显著；</w:t>
            </w:r>
            <w:r w:rsidRPr="002255EF"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  <w:p w:rsidR="00FC2F59" w:rsidRDefault="00FC2F59" w:rsidP="006F7F63">
            <w:pPr>
              <w:widowControl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发展目标与规划制定的各项任务均按照进度计划完成，重点任务成效显著；</w:t>
            </w:r>
          </w:p>
          <w:p w:rsidR="00FC2F59" w:rsidRPr="002255EF" w:rsidRDefault="00FC2F59" w:rsidP="006F7F63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3.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近四年成果转化成果丰硕，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形成了新一批特色鲜明、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与地方经济发展充分结合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的成果转化成功案例。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40</w:t>
            </w:r>
          </w:p>
        </w:tc>
      </w:tr>
      <w:tr w:rsidR="00FC2F59" w:rsidTr="006F7F63">
        <w:trPr>
          <w:trHeight w:val="31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示范</w:t>
            </w:r>
          </w:p>
          <w:p w:rsidR="00FC2F59" w:rsidRDefault="00FC2F59" w:rsidP="006F7F63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成效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1.近四年开展或参与组织了形式多样、内容丰富的成果转化示范推广活动，在国内或省域范围内发挥了积极的示范辐射引领作用；</w:t>
            </w:r>
          </w:p>
          <w:p w:rsidR="00FC2F59" w:rsidRDefault="00FC2F59" w:rsidP="006F7F63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凝练出个性化特色的成果转化模式和经验做法，在其他地方或高校借鉴示范应用，或在各类媒体推广报道。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59" w:rsidRDefault="00FC2F59" w:rsidP="006F7F63">
            <w:pPr>
              <w:widowControl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</w:p>
        </w:tc>
      </w:tr>
    </w:tbl>
    <w:p w:rsidR="00172E0C" w:rsidRDefault="00172E0C">
      <w:bookmarkStart w:id="0" w:name="_GoBack"/>
      <w:bookmarkEnd w:id="0"/>
    </w:p>
    <w:sectPr w:rsidR="00172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59"/>
    <w:rsid w:val="00172E0C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ffix1">
    <w:name w:val="suffix1"/>
    <w:basedOn w:val="a"/>
    <w:rsid w:val="00FC2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ffix1">
    <w:name w:val="suffix1"/>
    <w:basedOn w:val="a"/>
    <w:rsid w:val="00FC2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2018-05-31T01:53:00Z</dcterms:created>
  <dcterms:modified xsi:type="dcterms:W3CDTF">2018-05-31T01:54:00Z</dcterms:modified>
</cp:coreProperties>
</file>