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B63" w:rsidRPr="00D30A2A" w:rsidRDefault="00EC5B63" w:rsidP="00EC5B63">
      <w:pPr>
        <w:spacing w:line="560" w:lineRule="exact"/>
        <w:rPr>
          <w:rFonts w:eastAsia="仿宋_GB2312"/>
          <w:sz w:val="30"/>
          <w:szCs w:val="30"/>
        </w:rPr>
      </w:pPr>
      <w:r w:rsidRPr="00D30A2A">
        <w:rPr>
          <w:rFonts w:eastAsia="仿宋_GB2312"/>
          <w:sz w:val="30"/>
          <w:szCs w:val="30"/>
        </w:rPr>
        <w:t>附件</w:t>
      </w:r>
      <w:r w:rsidRPr="00D30A2A">
        <w:rPr>
          <w:rFonts w:eastAsia="仿宋_GB2312"/>
          <w:sz w:val="30"/>
          <w:szCs w:val="30"/>
        </w:rPr>
        <w:t>2</w:t>
      </w:r>
    </w:p>
    <w:p w:rsidR="00EC5B63" w:rsidRPr="00D30A2A" w:rsidRDefault="00EC5B63" w:rsidP="00EC5B63">
      <w:pPr>
        <w:spacing w:line="560" w:lineRule="exact"/>
        <w:jc w:val="center"/>
        <w:rPr>
          <w:rFonts w:ascii="方正小标宋简体" w:eastAsia="方正小标宋简体" w:hint="eastAsia"/>
          <w:sz w:val="30"/>
          <w:szCs w:val="30"/>
        </w:rPr>
      </w:pPr>
      <w:bookmarkStart w:id="0" w:name="_GoBack"/>
      <w:r w:rsidRPr="00D30A2A">
        <w:rPr>
          <w:rFonts w:ascii="方正小标宋简体" w:eastAsia="方正小标宋简体" w:hAnsi="华文中宋" w:cs="宋体" w:hint="eastAsia"/>
          <w:sz w:val="32"/>
          <w:szCs w:val="32"/>
        </w:rPr>
        <w:t>卓越职业院校校长专题研修项目实施指南</w:t>
      </w:r>
      <w:bookmarkEnd w:id="0"/>
    </w:p>
    <w:p w:rsidR="00EC5B63" w:rsidRPr="008E65AC" w:rsidRDefault="00EC5B63" w:rsidP="00EC5B63">
      <w:pPr>
        <w:spacing w:beforeLines="50" w:before="156" w:line="560" w:lineRule="exact"/>
        <w:ind w:firstLineChars="200" w:firstLine="600"/>
        <w:rPr>
          <w:rFonts w:eastAsia="仿宋_GB2312"/>
          <w:sz w:val="30"/>
          <w:szCs w:val="30"/>
        </w:rPr>
      </w:pPr>
      <w:r w:rsidRPr="008E65AC">
        <w:rPr>
          <w:rFonts w:eastAsia="仿宋_GB2312"/>
          <w:sz w:val="30"/>
          <w:szCs w:val="30"/>
        </w:rPr>
        <w:t>为做好职业院校教师素质提高计划卓越校长专题研修项目的组织实施工作，</w:t>
      </w:r>
      <w:r>
        <w:rPr>
          <w:rFonts w:eastAsia="仿宋_GB2312" w:hint="eastAsia"/>
          <w:sz w:val="30"/>
          <w:szCs w:val="30"/>
        </w:rPr>
        <w:t>提升</w:t>
      </w:r>
      <w:r w:rsidRPr="008E65AC">
        <w:rPr>
          <w:rFonts w:eastAsia="仿宋_GB2312"/>
          <w:sz w:val="30"/>
          <w:szCs w:val="30"/>
        </w:rPr>
        <w:t>校长</w:t>
      </w:r>
      <w:r>
        <w:rPr>
          <w:rFonts w:eastAsia="仿宋_GB2312" w:hint="eastAsia"/>
          <w:sz w:val="30"/>
          <w:szCs w:val="30"/>
        </w:rPr>
        <w:t>培训的针对性和实效性</w:t>
      </w:r>
      <w:r w:rsidRPr="008E65AC">
        <w:rPr>
          <w:rFonts w:eastAsia="仿宋_GB2312"/>
          <w:sz w:val="30"/>
          <w:szCs w:val="30"/>
        </w:rPr>
        <w:t>，根据《教育部</w:t>
      </w:r>
      <w:r>
        <w:rPr>
          <w:rFonts w:eastAsia="仿宋_GB2312" w:hint="eastAsia"/>
          <w:sz w:val="30"/>
          <w:szCs w:val="30"/>
        </w:rPr>
        <w:t xml:space="preserve"> </w:t>
      </w:r>
      <w:r w:rsidRPr="008E65AC">
        <w:rPr>
          <w:rFonts w:eastAsia="仿宋_GB2312"/>
          <w:sz w:val="30"/>
          <w:szCs w:val="30"/>
        </w:rPr>
        <w:t>财政部关于实施职业院校教师素质提高计划（</w:t>
      </w:r>
      <w:r w:rsidRPr="008E65AC">
        <w:rPr>
          <w:rFonts w:eastAsia="仿宋_GB2312"/>
          <w:sz w:val="30"/>
          <w:szCs w:val="30"/>
        </w:rPr>
        <w:t>2017—2020</w:t>
      </w:r>
      <w:r w:rsidRPr="008E65AC">
        <w:rPr>
          <w:rFonts w:eastAsia="仿宋_GB2312"/>
          <w:sz w:val="30"/>
          <w:szCs w:val="30"/>
        </w:rPr>
        <w:t>年）的意见》和项目管理办法，制定本指南。</w:t>
      </w:r>
    </w:p>
    <w:p w:rsidR="00EC5B63" w:rsidRPr="008E65AC" w:rsidRDefault="00EC5B63" w:rsidP="00EC5B63">
      <w:pPr>
        <w:spacing w:line="560" w:lineRule="exact"/>
        <w:ind w:firstLineChars="200" w:firstLine="600"/>
        <w:rPr>
          <w:rFonts w:ascii="黑体" w:eastAsia="黑体" w:hAnsi="黑体"/>
          <w:sz w:val="30"/>
          <w:szCs w:val="30"/>
        </w:rPr>
      </w:pPr>
      <w:r w:rsidRPr="008E65AC">
        <w:rPr>
          <w:rFonts w:ascii="黑体" w:eastAsia="黑体" w:hAnsi="黑体"/>
          <w:sz w:val="30"/>
          <w:szCs w:val="30"/>
        </w:rPr>
        <w:t>一、目标任务</w:t>
      </w:r>
    </w:p>
    <w:p w:rsidR="00EC5B63" w:rsidRPr="008E65AC" w:rsidRDefault="00EC5B63" w:rsidP="00EC5B63">
      <w:pPr>
        <w:spacing w:line="560" w:lineRule="exact"/>
        <w:ind w:firstLineChars="200" w:firstLine="600"/>
        <w:rPr>
          <w:rFonts w:eastAsia="仿宋_GB2312"/>
          <w:sz w:val="30"/>
          <w:szCs w:val="30"/>
        </w:rPr>
      </w:pPr>
      <w:r w:rsidRPr="008E65AC">
        <w:rPr>
          <w:rFonts w:eastAsia="仿宋_GB2312"/>
          <w:sz w:val="30"/>
          <w:szCs w:val="30"/>
        </w:rPr>
        <w:t>组织中职和高职国家级（省级）重点学校、示范</w:t>
      </w:r>
      <w:r>
        <w:rPr>
          <w:rFonts w:eastAsia="仿宋_GB2312" w:hint="eastAsia"/>
          <w:sz w:val="30"/>
          <w:szCs w:val="30"/>
        </w:rPr>
        <w:t>（骨干）</w:t>
      </w:r>
      <w:r w:rsidRPr="008E65AC">
        <w:rPr>
          <w:rFonts w:eastAsia="仿宋_GB2312"/>
          <w:sz w:val="30"/>
          <w:szCs w:val="30"/>
        </w:rPr>
        <w:t>学校的正副职校长，按照新任校长、骨干校长、知名校长分层分类开展专题研修，积极探索校长培训的有效模式，重点提高校长改革创新意识、领导决策能力、依法办学治校能力，着力培养一批具有较高知名度、精通现代学校治理的</w:t>
      </w:r>
      <w:r w:rsidRPr="008E65AC">
        <w:rPr>
          <w:rFonts w:eastAsia="仿宋_GB2312"/>
          <w:sz w:val="30"/>
          <w:szCs w:val="30"/>
        </w:rPr>
        <w:t>“</w:t>
      </w:r>
      <w:r w:rsidRPr="008E65AC">
        <w:rPr>
          <w:rFonts w:eastAsia="仿宋_GB2312"/>
          <w:sz w:val="30"/>
          <w:szCs w:val="30"/>
        </w:rPr>
        <w:t>教育家</w:t>
      </w:r>
      <w:r w:rsidRPr="008E65AC">
        <w:rPr>
          <w:rFonts w:eastAsia="仿宋_GB2312"/>
          <w:sz w:val="30"/>
          <w:szCs w:val="30"/>
        </w:rPr>
        <w:t>”</w:t>
      </w:r>
      <w:r w:rsidRPr="008E65AC">
        <w:rPr>
          <w:rFonts w:eastAsia="仿宋_GB2312"/>
          <w:sz w:val="30"/>
          <w:szCs w:val="30"/>
        </w:rPr>
        <w:t>型名校长。</w:t>
      </w:r>
    </w:p>
    <w:p w:rsidR="00EC5B63" w:rsidRPr="008E65AC" w:rsidRDefault="00EC5B63" w:rsidP="00EC5B63">
      <w:pPr>
        <w:spacing w:line="560" w:lineRule="exact"/>
        <w:ind w:firstLineChars="200" w:firstLine="600"/>
        <w:rPr>
          <w:rFonts w:ascii="黑体" w:eastAsia="黑体" w:hAnsi="黑体"/>
          <w:sz w:val="30"/>
          <w:szCs w:val="30"/>
        </w:rPr>
      </w:pPr>
      <w:r w:rsidRPr="008E65AC">
        <w:rPr>
          <w:rFonts w:ascii="黑体" w:eastAsia="黑体" w:hAnsi="黑体"/>
          <w:sz w:val="30"/>
          <w:szCs w:val="30"/>
        </w:rPr>
        <w:t>二、研修内容与形式</w:t>
      </w:r>
    </w:p>
    <w:p w:rsidR="00EC5B63" w:rsidRDefault="00EC5B63" w:rsidP="00EC5B63">
      <w:pPr>
        <w:spacing w:line="560" w:lineRule="exact"/>
        <w:ind w:firstLineChars="200" w:firstLine="600"/>
        <w:rPr>
          <w:rFonts w:eastAsia="仿宋_GB2312" w:hint="eastAsia"/>
          <w:sz w:val="30"/>
          <w:szCs w:val="30"/>
        </w:rPr>
      </w:pPr>
      <w:r>
        <w:rPr>
          <w:rFonts w:eastAsia="仿宋_GB2312" w:hint="eastAsia"/>
          <w:bCs/>
          <w:color w:val="000000"/>
          <w:sz w:val="30"/>
          <w:szCs w:val="30"/>
        </w:rPr>
        <w:t>各省（区、市）</w:t>
      </w:r>
      <w:r w:rsidRPr="00097517">
        <w:rPr>
          <w:rFonts w:eastAsia="仿宋_GB2312"/>
          <w:bCs/>
          <w:color w:val="000000"/>
          <w:sz w:val="30"/>
          <w:szCs w:val="30"/>
        </w:rPr>
        <w:t>教育</w:t>
      </w:r>
      <w:r>
        <w:rPr>
          <w:rFonts w:eastAsia="仿宋_GB2312" w:hint="eastAsia"/>
          <w:bCs/>
          <w:color w:val="000000"/>
          <w:sz w:val="30"/>
          <w:szCs w:val="30"/>
        </w:rPr>
        <w:t>行政</w:t>
      </w:r>
      <w:r w:rsidRPr="00097517">
        <w:rPr>
          <w:rFonts w:eastAsia="仿宋_GB2312"/>
          <w:bCs/>
          <w:color w:val="000000"/>
          <w:sz w:val="30"/>
          <w:szCs w:val="30"/>
        </w:rPr>
        <w:t>部门</w:t>
      </w:r>
      <w:r>
        <w:rPr>
          <w:rFonts w:eastAsia="仿宋_GB2312" w:hint="eastAsia"/>
          <w:bCs/>
          <w:color w:val="000000"/>
          <w:sz w:val="30"/>
          <w:szCs w:val="30"/>
        </w:rPr>
        <w:t>、项目承担单位</w:t>
      </w:r>
      <w:r w:rsidRPr="006C4F5A">
        <w:rPr>
          <w:rFonts w:eastAsia="仿宋_GB2312" w:hint="eastAsia"/>
          <w:bCs/>
          <w:color w:val="000000"/>
          <w:sz w:val="30"/>
          <w:szCs w:val="30"/>
        </w:rPr>
        <w:t>要</w:t>
      </w:r>
      <w:r w:rsidRPr="008E65AC">
        <w:rPr>
          <w:rFonts w:eastAsia="仿宋_GB2312"/>
          <w:sz w:val="30"/>
          <w:szCs w:val="30"/>
        </w:rPr>
        <w:t>根据国家关于职业院校校长能力建设要求，围绕规划学校发展、营造育人文化、领导课程教学、引领教师成长、优化内部管理、调适外部环境</w:t>
      </w:r>
      <w:r>
        <w:rPr>
          <w:rFonts w:eastAsia="仿宋_GB2312"/>
          <w:sz w:val="30"/>
          <w:szCs w:val="30"/>
        </w:rPr>
        <w:t>等职责，可设置职业教育管理</w:t>
      </w:r>
      <w:r>
        <w:rPr>
          <w:rFonts w:eastAsia="仿宋_GB2312" w:hint="eastAsia"/>
          <w:sz w:val="30"/>
          <w:szCs w:val="30"/>
        </w:rPr>
        <w:t>、依法办学</w:t>
      </w:r>
      <w:r w:rsidRPr="008E65AC">
        <w:rPr>
          <w:rFonts w:eastAsia="仿宋_GB2312"/>
          <w:sz w:val="30"/>
          <w:szCs w:val="30"/>
        </w:rPr>
        <w:t>治校、</w:t>
      </w:r>
      <w:r>
        <w:rPr>
          <w:rFonts w:eastAsia="仿宋_GB2312" w:hint="eastAsia"/>
          <w:sz w:val="30"/>
          <w:szCs w:val="30"/>
        </w:rPr>
        <w:t>现代学校制度</w:t>
      </w:r>
      <w:r w:rsidRPr="008E65AC">
        <w:rPr>
          <w:rFonts w:eastAsia="仿宋_GB2312"/>
          <w:sz w:val="30"/>
          <w:szCs w:val="30"/>
        </w:rPr>
        <w:t>、校企合作</w:t>
      </w:r>
      <w:r>
        <w:rPr>
          <w:rFonts w:eastAsia="仿宋_GB2312" w:hint="eastAsia"/>
          <w:sz w:val="30"/>
          <w:szCs w:val="30"/>
        </w:rPr>
        <w:t>与产教对话</w:t>
      </w:r>
      <w:r w:rsidRPr="008E65AC">
        <w:rPr>
          <w:rFonts w:eastAsia="仿宋_GB2312"/>
          <w:sz w:val="30"/>
          <w:szCs w:val="30"/>
        </w:rPr>
        <w:t>、集团化办学、现代学徒制、中高职衔接、专业设置与建设、课程设计与教学理念、</w:t>
      </w:r>
      <w:r w:rsidRPr="008E65AC">
        <w:rPr>
          <w:rFonts w:eastAsia="仿宋_GB2312"/>
          <w:sz w:val="30"/>
          <w:szCs w:val="30"/>
        </w:rPr>
        <w:t>“</w:t>
      </w:r>
      <w:r w:rsidRPr="008E65AC">
        <w:rPr>
          <w:rFonts w:eastAsia="仿宋_GB2312"/>
          <w:sz w:val="30"/>
          <w:szCs w:val="30"/>
        </w:rPr>
        <w:t>双师型</w:t>
      </w:r>
      <w:r w:rsidRPr="008E65AC">
        <w:rPr>
          <w:rFonts w:eastAsia="仿宋_GB2312"/>
          <w:sz w:val="30"/>
          <w:szCs w:val="30"/>
        </w:rPr>
        <w:t>”</w:t>
      </w:r>
      <w:r w:rsidRPr="008E65AC">
        <w:rPr>
          <w:rFonts w:eastAsia="仿宋_GB2312"/>
          <w:sz w:val="30"/>
          <w:szCs w:val="30"/>
        </w:rPr>
        <w:t>教师队伍建设等研修专题，帮助校长更新办学治校理念，掌握学校治理方法，改革学校管理制度，提升校长专业知识和能力。</w:t>
      </w:r>
    </w:p>
    <w:p w:rsidR="00EC5B63" w:rsidRPr="008E65AC" w:rsidRDefault="00EC5B63" w:rsidP="00EC5B63">
      <w:pPr>
        <w:spacing w:line="560" w:lineRule="exact"/>
        <w:ind w:firstLineChars="200" w:firstLine="600"/>
        <w:rPr>
          <w:rFonts w:eastAsia="仿宋_GB2312"/>
          <w:sz w:val="30"/>
          <w:szCs w:val="30"/>
        </w:rPr>
      </w:pPr>
      <w:r w:rsidRPr="008E65AC">
        <w:rPr>
          <w:rFonts w:eastAsia="仿宋_GB2312"/>
          <w:sz w:val="30"/>
          <w:szCs w:val="30"/>
        </w:rPr>
        <w:t>校长研修实行自主选学模式，采取集中面授、名校观摩、</w:t>
      </w:r>
      <w:r w:rsidRPr="008E65AC">
        <w:rPr>
          <w:rFonts w:eastAsia="仿宋_GB2312"/>
          <w:sz w:val="30"/>
          <w:szCs w:val="30"/>
        </w:rPr>
        <w:t>“</w:t>
      </w:r>
      <w:r w:rsidRPr="008E65AC">
        <w:rPr>
          <w:rFonts w:eastAsia="仿宋_GB2312"/>
          <w:sz w:val="30"/>
          <w:szCs w:val="30"/>
        </w:rPr>
        <w:t>影子</w:t>
      </w:r>
      <w:r w:rsidRPr="008E65AC">
        <w:rPr>
          <w:rFonts w:eastAsia="仿宋_GB2312"/>
          <w:sz w:val="30"/>
          <w:szCs w:val="30"/>
        </w:rPr>
        <w:t>”</w:t>
      </w:r>
      <w:r w:rsidRPr="008E65AC">
        <w:rPr>
          <w:rFonts w:eastAsia="仿宋_GB2312"/>
          <w:sz w:val="30"/>
          <w:szCs w:val="30"/>
        </w:rPr>
        <w:t>培训和专题研究相结合的方式，分别组织中高职新任校长、骨干校长、知名校长</w:t>
      </w:r>
      <w:r>
        <w:rPr>
          <w:rFonts w:eastAsia="仿宋_GB2312" w:hint="eastAsia"/>
          <w:sz w:val="30"/>
          <w:szCs w:val="30"/>
        </w:rPr>
        <w:t>自主选择培训基地</w:t>
      </w:r>
      <w:r w:rsidRPr="008E65AC">
        <w:rPr>
          <w:rFonts w:eastAsia="仿宋_GB2312"/>
          <w:sz w:val="30"/>
          <w:szCs w:val="30"/>
        </w:rPr>
        <w:t>，进行不少于</w:t>
      </w:r>
      <w:r w:rsidRPr="008E65AC">
        <w:rPr>
          <w:rFonts w:eastAsia="仿宋_GB2312"/>
          <w:sz w:val="30"/>
          <w:szCs w:val="30"/>
        </w:rPr>
        <w:t>2</w:t>
      </w:r>
      <w:r w:rsidRPr="008E65AC">
        <w:rPr>
          <w:rFonts w:eastAsia="仿宋_GB2312"/>
          <w:sz w:val="30"/>
          <w:szCs w:val="30"/>
        </w:rPr>
        <w:t>周（</w:t>
      </w:r>
      <w:r w:rsidRPr="008E65AC">
        <w:rPr>
          <w:rFonts w:eastAsia="仿宋_GB2312"/>
          <w:sz w:val="30"/>
          <w:szCs w:val="30"/>
        </w:rPr>
        <w:t>80</w:t>
      </w:r>
      <w:r w:rsidRPr="008E65AC">
        <w:rPr>
          <w:rFonts w:eastAsia="仿宋_GB2312"/>
          <w:sz w:val="30"/>
          <w:szCs w:val="30"/>
        </w:rPr>
        <w:lastRenderedPageBreak/>
        <w:t>学时）的专题研修。每班一般不超过</w:t>
      </w:r>
      <w:r w:rsidRPr="008E65AC">
        <w:rPr>
          <w:rFonts w:eastAsia="仿宋_GB2312"/>
          <w:sz w:val="30"/>
          <w:szCs w:val="30"/>
        </w:rPr>
        <w:t>30</w:t>
      </w:r>
      <w:r w:rsidRPr="008E65AC">
        <w:rPr>
          <w:rFonts w:eastAsia="仿宋_GB2312"/>
          <w:sz w:val="30"/>
          <w:szCs w:val="30"/>
        </w:rPr>
        <w:t>人。任职不满</w:t>
      </w:r>
      <w:r w:rsidRPr="008E65AC">
        <w:rPr>
          <w:rFonts w:eastAsia="仿宋_GB2312"/>
          <w:sz w:val="30"/>
          <w:szCs w:val="30"/>
        </w:rPr>
        <w:t>3</w:t>
      </w:r>
      <w:r w:rsidRPr="008E65AC">
        <w:rPr>
          <w:rFonts w:eastAsia="仿宋_GB2312"/>
          <w:sz w:val="30"/>
          <w:szCs w:val="30"/>
        </w:rPr>
        <w:t>年的校长参加新任校长培训；任职超过</w:t>
      </w:r>
      <w:r w:rsidRPr="008E65AC">
        <w:rPr>
          <w:rFonts w:eastAsia="仿宋_GB2312"/>
          <w:sz w:val="30"/>
          <w:szCs w:val="30"/>
        </w:rPr>
        <w:t>3</w:t>
      </w:r>
      <w:r w:rsidRPr="008E65AC">
        <w:rPr>
          <w:rFonts w:eastAsia="仿宋_GB2312"/>
          <w:sz w:val="30"/>
          <w:szCs w:val="30"/>
        </w:rPr>
        <w:t>年且办学业绩较为突出的校长参加骨干校长培训；荣获省部级及以上奖励、荣誉称号，或经省级教育行政部门认定的名校长参加知名校长培训。</w:t>
      </w:r>
    </w:p>
    <w:p w:rsidR="00EC5B63" w:rsidRPr="008E65AC" w:rsidRDefault="00EC5B63" w:rsidP="00EC5B63">
      <w:pPr>
        <w:spacing w:line="560" w:lineRule="exact"/>
        <w:ind w:firstLineChars="200" w:firstLine="600"/>
        <w:rPr>
          <w:rFonts w:ascii="黑体" w:eastAsia="黑体" w:hAnsi="黑体"/>
          <w:sz w:val="30"/>
          <w:szCs w:val="30"/>
        </w:rPr>
      </w:pPr>
      <w:r>
        <w:rPr>
          <w:rFonts w:ascii="黑体" w:eastAsia="黑体" w:hAnsi="黑体" w:hint="eastAsia"/>
          <w:sz w:val="30"/>
          <w:szCs w:val="30"/>
        </w:rPr>
        <w:t>三</w:t>
      </w:r>
      <w:r w:rsidRPr="008E65AC">
        <w:rPr>
          <w:rFonts w:ascii="黑体" w:eastAsia="黑体" w:hAnsi="黑体"/>
          <w:sz w:val="30"/>
          <w:szCs w:val="30"/>
        </w:rPr>
        <w:t>、工作流程</w:t>
      </w:r>
    </w:p>
    <w:p w:rsidR="00EC5B63" w:rsidRPr="008E65AC" w:rsidRDefault="00EC5B63" w:rsidP="00EC5B63">
      <w:pPr>
        <w:spacing w:line="560" w:lineRule="exact"/>
        <w:ind w:firstLineChars="200" w:firstLine="602"/>
        <w:rPr>
          <w:rFonts w:eastAsia="仿宋_GB2312"/>
          <w:sz w:val="30"/>
          <w:szCs w:val="30"/>
        </w:rPr>
      </w:pPr>
      <w:r w:rsidRPr="00FD4EF0">
        <w:rPr>
          <w:rFonts w:eastAsia="仿宋_GB2312"/>
          <w:b/>
          <w:sz w:val="30"/>
          <w:szCs w:val="30"/>
        </w:rPr>
        <w:t>1.</w:t>
      </w:r>
      <w:r w:rsidRPr="00FD4EF0">
        <w:rPr>
          <w:rFonts w:ascii="楷体_GB2312" w:eastAsia="楷体_GB2312" w:hint="eastAsia"/>
          <w:b/>
          <w:sz w:val="30"/>
          <w:szCs w:val="30"/>
        </w:rPr>
        <w:t>确定年度项目安排。</w:t>
      </w:r>
      <w:r>
        <w:rPr>
          <w:rFonts w:eastAsia="仿宋_GB2312" w:hint="eastAsia"/>
          <w:sz w:val="30"/>
          <w:szCs w:val="30"/>
        </w:rPr>
        <w:t>各省</w:t>
      </w:r>
      <w:r w:rsidRPr="008E65AC">
        <w:rPr>
          <w:rFonts w:eastAsia="仿宋_GB2312"/>
          <w:sz w:val="30"/>
          <w:szCs w:val="30"/>
        </w:rPr>
        <w:t>（区、市）根据职业院校校长培训需求，</w:t>
      </w:r>
      <w:r>
        <w:rPr>
          <w:rFonts w:eastAsia="仿宋_GB2312" w:hint="eastAsia"/>
          <w:sz w:val="30"/>
          <w:szCs w:val="30"/>
        </w:rPr>
        <w:t>制定</w:t>
      </w:r>
      <w:r w:rsidRPr="008E65AC">
        <w:rPr>
          <w:rFonts w:eastAsia="仿宋_GB2312"/>
          <w:sz w:val="30"/>
          <w:szCs w:val="30"/>
        </w:rPr>
        <w:t>年度校长培训</w:t>
      </w:r>
      <w:r>
        <w:rPr>
          <w:rFonts w:eastAsia="仿宋_GB2312" w:hint="eastAsia"/>
          <w:sz w:val="30"/>
          <w:szCs w:val="30"/>
        </w:rPr>
        <w:t>计划，参考本省培训费管理相关规定和当地物价水平，合理制订校长培训综合定额标准</w:t>
      </w:r>
      <w:r w:rsidRPr="008678E0">
        <w:rPr>
          <w:rFonts w:eastAsia="仿宋_GB2312"/>
          <w:sz w:val="30"/>
          <w:szCs w:val="30"/>
        </w:rPr>
        <w:t>，</w:t>
      </w:r>
      <w:r>
        <w:rPr>
          <w:rFonts w:eastAsia="仿宋_GB2312" w:hint="eastAsia"/>
          <w:sz w:val="30"/>
          <w:szCs w:val="30"/>
        </w:rPr>
        <w:t>确定年度校长培训经费支持额度</w:t>
      </w:r>
      <w:r w:rsidRPr="008E65AC">
        <w:rPr>
          <w:rFonts w:eastAsia="仿宋_GB2312"/>
          <w:sz w:val="30"/>
          <w:szCs w:val="30"/>
        </w:rPr>
        <w:t>。各省（区、市）分配校长培训名额</w:t>
      </w:r>
      <w:r>
        <w:rPr>
          <w:rFonts w:eastAsia="仿宋_GB2312" w:hint="eastAsia"/>
          <w:sz w:val="30"/>
          <w:szCs w:val="30"/>
        </w:rPr>
        <w:t>时</w:t>
      </w:r>
      <w:r>
        <w:rPr>
          <w:rFonts w:eastAsia="仿宋_GB2312" w:hint="eastAsia"/>
          <w:sz w:val="30"/>
          <w:szCs w:val="30"/>
        </w:rPr>
        <w:t>,</w:t>
      </w:r>
      <w:r w:rsidRPr="008E65AC">
        <w:rPr>
          <w:rFonts w:eastAsia="仿宋_GB2312"/>
          <w:sz w:val="30"/>
          <w:szCs w:val="30"/>
        </w:rPr>
        <w:t>要向农村、边远、贫困、民族及区域经济重点发展地区学校予以倾斜。</w:t>
      </w:r>
    </w:p>
    <w:p w:rsidR="00EC5B63" w:rsidRPr="008E65AC" w:rsidRDefault="00EC5B63" w:rsidP="00EC5B63">
      <w:pPr>
        <w:spacing w:line="560" w:lineRule="exact"/>
        <w:ind w:firstLineChars="200" w:firstLine="602"/>
        <w:rPr>
          <w:rFonts w:eastAsia="仿宋_GB2312"/>
          <w:sz w:val="30"/>
          <w:szCs w:val="30"/>
        </w:rPr>
      </w:pPr>
      <w:r w:rsidRPr="00543761">
        <w:rPr>
          <w:rFonts w:eastAsia="楷体_GB2312"/>
          <w:b/>
          <w:sz w:val="30"/>
          <w:szCs w:val="30"/>
        </w:rPr>
        <w:t>2.</w:t>
      </w:r>
      <w:r w:rsidRPr="00543761">
        <w:rPr>
          <w:rFonts w:eastAsia="楷体_GB2312"/>
          <w:b/>
          <w:sz w:val="30"/>
          <w:szCs w:val="30"/>
        </w:rPr>
        <w:t>遴选确定项目承担单位。</w:t>
      </w:r>
      <w:r w:rsidRPr="008E65AC">
        <w:rPr>
          <w:rFonts w:eastAsia="仿宋_GB2312"/>
          <w:sz w:val="30"/>
          <w:szCs w:val="30"/>
        </w:rPr>
        <w:t>教育部每年公布</w:t>
      </w:r>
      <w:r>
        <w:rPr>
          <w:rFonts w:eastAsia="仿宋_GB2312" w:hint="eastAsia"/>
          <w:sz w:val="30"/>
          <w:szCs w:val="30"/>
        </w:rPr>
        <w:t>卓越</w:t>
      </w:r>
      <w:r w:rsidRPr="008E65AC">
        <w:rPr>
          <w:rFonts w:eastAsia="仿宋_GB2312"/>
          <w:sz w:val="30"/>
          <w:szCs w:val="30"/>
        </w:rPr>
        <w:t>校长专题研修项目承担单位</w:t>
      </w:r>
      <w:r>
        <w:rPr>
          <w:rFonts w:eastAsia="仿宋_GB2312" w:hint="eastAsia"/>
          <w:sz w:val="30"/>
          <w:szCs w:val="30"/>
        </w:rPr>
        <w:t>资质名单，</w:t>
      </w:r>
      <w:r w:rsidRPr="008E65AC">
        <w:rPr>
          <w:rFonts w:eastAsia="仿宋_GB2312"/>
          <w:sz w:val="30"/>
          <w:szCs w:val="30"/>
        </w:rPr>
        <w:t>申请承担校长培训的单位一般应是全国重点建设职教师资培养培训基地，且具有承担两年及以上国家</w:t>
      </w:r>
      <w:r>
        <w:rPr>
          <w:rFonts w:eastAsia="仿宋_GB2312" w:hint="eastAsia"/>
          <w:sz w:val="30"/>
          <w:szCs w:val="30"/>
        </w:rPr>
        <w:t>级</w:t>
      </w:r>
      <w:r w:rsidRPr="008E65AC">
        <w:rPr>
          <w:rFonts w:eastAsia="仿宋_GB2312"/>
          <w:sz w:val="30"/>
          <w:szCs w:val="30"/>
        </w:rPr>
        <w:t>或省级职业院校校长培训任务工作经验。项目承担单位</w:t>
      </w:r>
      <w:r>
        <w:rPr>
          <w:rFonts w:eastAsia="仿宋_GB2312" w:hint="eastAsia"/>
          <w:sz w:val="30"/>
          <w:szCs w:val="30"/>
        </w:rPr>
        <w:t>开展校长培训需求调研，并针对校长不同培训需求，分类制订</w:t>
      </w:r>
      <w:r w:rsidRPr="008E65AC">
        <w:rPr>
          <w:rFonts w:eastAsia="仿宋_GB2312"/>
          <w:sz w:val="30"/>
          <w:szCs w:val="30"/>
        </w:rPr>
        <w:t>新任校长、骨干校长、知名校长</w:t>
      </w:r>
      <w:r>
        <w:rPr>
          <w:rFonts w:eastAsia="仿宋_GB2312" w:hint="eastAsia"/>
          <w:sz w:val="30"/>
          <w:szCs w:val="30"/>
        </w:rPr>
        <w:t>培训方案。</w:t>
      </w:r>
    </w:p>
    <w:p w:rsidR="00EC5B63" w:rsidRPr="008E65AC" w:rsidRDefault="00EC5B63" w:rsidP="00EC5B63">
      <w:pPr>
        <w:spacing w:line="560" w:lineRule="exact"/>
        <w:ind w:firstLineChars="200" w:firstLine="602"/>
        <w:rPr>
          <w:rFonts w:eastAsia="仿宋_GB2312"/>
          <w:sz w:val="30"/>
          <w:szCs w:val="30"/>
        </w:rPr>
      </w:pPr>
      <w:r w:rsidRPr="00543761">
        <w:rPr>
          <w:rFonts w:eastAsia="楷体_GB2312"/>
          <w:b/>
          <w:sz w:val="30"/>
          <w:szCs w:val="30"/>
        </w:rPr>
        <w:t>3.</w:t>
      </w:r>
      <w:r w:rsidRPr="00543761">
        <w:rPr>
          <w:rFonts w:eastAsia="楷体_GB2312"/>
          <w:b/>
          <w:sz w:val="30"/>
          <w:szCs w:val="30"/>
        </w:rPr>
        <w:t>组织校长自主选学。</w:t>
      </w:r>
      <w:r w:rsidRPr="008E65AC">
        <w:rPr>
          <w:rFonts w:eastAsia="仿宋_GB2312"/>
          <w:sz w:val="30"/>
          <w:szCs w:val="30"/>
        </w:rPr>
        <w:t>项目承担单位发布</w:t>
      </w:r>
      <w:r>
        <w:rPr>
          <w:rFonts w:eastAsia="仿宋_GB2312" w:hint="eastAsia"/>
          <w:sz w:val="30"/>
          <w:szCs w:val="30"/>
        </w:rPr>
        <w:t>校长</w:t>
      </w:r>
      <w:r w:rsidRPr="008E65AC">
        <w:rPr>
          <w:rFonts w:eastAsia="仿宋_GB2312"/>
          <w:sz w:val="30"/>
          <w:szCs w:val="30"/>
        </w:rPr>
        <w:t>专题研修</w:t>
      </w:r>
      <w:r>
        <w:rPr>
          <w:rFonts w:eastAsia="仿宋_GB2312" w:hint="eastAsia"/>
          <w:sz w:val="30"/>
          <w:szCs w:val="30"/>
        </w:rPr>
        <w:t>的</w:t>
      </w:r>
      <w:r w:rsidRPr="008E65AC">
        <w:rPr>
          <w:rFonts w:eastAsia="仿宋_GB2312"/>
          <w:sz w:val="30"/>
          <w:szCs w:val="30"/>
        </w:rPr>
        <w:t>培训方案和</w:t>
      </w:r>
      <w:r>
        <w:rPr>
          <w:rFonts w:eastAsia="仿宋_GB2312" w:hint="eastAsia"/>
          <w:sz w:val="30"/>
          <w:szCs w:val="30"/>
        </w:rPr>
        <w:t>培训</w:t>
      </w:r>
      <w:r w:rsidRPr="008E65AC">
        <w:rPr>
          <w:rFonts w:eastAsia="仿宋_GB2312"/>
          <w:sz w:val="30"/>
          <w:szCs w:val="30"/>
        </w:rPr>
        <w:t>计划</w:t>
      </w:r>
      <w:r>
        <w:rPr>
          <w:rFonts w:eastAsia="仿宋_GB2312" w:hint="eastAsia"/>
          <w:sz w:val="30"/>
          <w:szCs w:val="30"/>
        </w:rPr>
        <w:t>。</w:t>
      </w:r>
      <w:r w:rsidRPr="008E65AC">
        <w:rPr>
          <w:rFonts w:eastAsia="仿宋_GB2312"/>
          <w:sz w:val="30"/>
          <w:szCs w:val="30"/>
        </w:rPr>
        <w:t>各省（区、市）教育行政部门按照本人申请、单位推荐、省厅审核的原则，</w:t>
      </w:r>
      <w:r>
        <w:rPr>
          <w:rFonts w:eastAsia="仿宋_GB2312" w:hint="eastAsia"/>
          <w:sz w:val="30"/>
          <w:szCs w:val="30"/>
        </w:rPr>
        <w:t>严格</w:t>
      </w:r>
      <w:r w:rsidRPr="008E65AC">
        <w:rPr>
          <w:rFonts w:eastAsia="仿宋_GB2312"/>
          <w:sz w:val="30"/>
          <w:szCs w:val="30"/>
        </w:rPr>
        <w:t>遴选符合条件的职业院校校长</w:t>
      </w:r>
      <w:r>
        <w:rPr>
          <w:rFonts w:eastAsia="仿宋_GB2312" w:hint="eastAsia"/>
          <w:sz w:val="30"/>
          <w:szCs w:val="30"/>
        </w:rPr>
        <w:t>参加培训</w:t>
      </w:r>
      <w:r w:rsidRPr="008E65AC">
        <w:rPr>
          <w:rFonts w:eastAsia="仿宋_GB2312"/>
          <w:sz w:val="30"/>
          <w:szCs w:val="30"/>
        </w:rPr>
        <w:t>。校长</w:t>
      </w:r>
      <w:r>
        <w:rPr>
          <w:rFonts w:eastAsia="仿宋_GB2312" w:hint="eastAsia"/>
          <w:sz w:val="30"/>
          <w:szCs w:val="30"/>
        </w:rPr>
        <w:t>结合</w:t>
      </w:r>
      <w:r w:rsidRPr="008E65AC">
        <w:rPr>
          <w:rFonts w:eastAsia="仿宋_GB2312"/>
          <w:sz w:val="30"/>
          <w:szCs w:val="30"/>
        </w:rPr>
        <w:t>自身</w:t>
      </w:r>
      <w:r>
        <w:rPr>
          <w:rFonts w:eastAsia="仿宋_GB2312" w:hint="eastAsia"/>
          <w:sz w:val="30"/>
          <w:szCs w:val="30"/>
        </w:rPr>
        <w:t>培训</w:t>
      </w:r>
      <w:r w:rsidRPr="008E65AC">
        <w:rPr>
          <w:rFonts w:eastAsia="仿宋_GB2312"/>
          <w:sz w:val="30"/>
          <w:szCs w:val="30"/>
        </w:rPr>
        <w:t>需求</w:t>
      </w:r>
      <w:r>
        <w:rPr>
          <w:rFonts w:eastAsia="仿宋_GB2312" w:hint="eastAsia"/>
          <w:sz w:val="30"/>
          <w:szCs w:val="30"/>
        </w:rPr>
        <w:t>和培训方案，选择相应基地进行</w:t>
      </w:r>
      <w:r w:rsidRPr="008E65AC">
        <w:rPr>
          <w:rFonts w:eastAsia="仿宋_GB2312"/>
          <w:sz w:val="30"/>
          <w:szCs w:val="30"/>
        </w:rPr>
        <w:t>自主选学。</w:t>
      </w:r>
      <w:r>
        <w:rPr>
          <w:rFonts w:eastAsia="仿宋_GB2312" w:hint="eastAsia"/>
          <w:sz w:val="30"/>
          <w:szCs w:val="30"/>
        </w:rPr>
        <w:t>项目承担单位确定年度校长编班计划并将校长信息报送对应省（区、市）教育行政部门，各省（区、市）及时将经费拨付到项目承担单位。</w:t>
      </w:r>
    </w:p>
    <w:p w:rsidR="00EC5B63" w:rsidRPr="008E65AC" w:rsidRDefault="00EC5B63" w:rsidP="00EC5B63">
      <w:pPr>
        <w:spacing w:line="560" w:lineRule="exact"/>
        <w:ind w:firstLineChars="200" w:firstLine="602"/>
        <w:rPr>
          <w:rFonts w:eastAsia="仿宋_GB2312"/>
          <w:sz w:val="30"/>
          <w:szCs w:val="30"/>
        </w:rPr>
      </w:pPr>
      <w:r w:rsidRPr="00543761">
        <w:rPr>
          <w:rFonts w:eastAsia="楷体_GB2312"/>
          <w:b/>
          <w:sz w:val="30"/>
          <w:szCs w:val="30"/>
        </w:rPr>
        <w:lastRenderedPageBreak/>
        <w:t>4.</w:t>
      </w:r>
      <w:r w:rsidRPr="00543761">
        <w:rPr>
          <w:rFonts w:eastAsia="楷体_GB2312"/>
          <w:b/>
          <w:sz w:val="30"/>
          <w:szCs w:val="30"/>
        </w:rPr>
        <w:t>培训实施与监管。</w:t>
      </w:r>
      <w:r w:rsidRPr="008E65AC">
        <w:rPr>
          <w:rFonts w:eastAsia="仿宋_GB2312"/>
          <w:sz w:val="30"/>
          <w:szCs w:val="30"/>
        </w:rPr>
        <w:t>项目承担单位通过项目信息化</w:t>
      </w:r>
      <w:r w:rsidRPr="00097517">
        <w:rPr>
          <w:rFonts w:eastAsia="仿宋_GB2312" w:hint="eastAsia"/>
          <w:bCs/>
          <w:color w:val="000000"/>
          <w:sz w:val="30"/>
          <w:szCs w:val="30"/>
        </w:rPr>
        <w:t>管理</w:t>
      </w:r>
      <w:r w:rsidRPr="008E65AC">
        <w:rPr>
          <w:rFonts w:eastAsia="仿宋_GB2312"/>
          <w:sz w:val="30"/>
          <w:szCs w:val="30"/>
        </w:rPr>
        <w:t>平台进行项目发布、注册与报名、课程安排与教学、</w:t>
      </w:r>
      <w:proofErr w:type="gramStart"/>
      <w:r w:rsidRPr="008E65AC">
        <w:rPr>
          <w:rFonts w:eastAsia="仿宋_GB2312"/>
          <w:sz w:val="30"/>
          <w:szCs w:val="30"/>
        </w:rPr>
        <w:t>评教评学全</w:t>
      </w:r>
      <w:proofErr w:type="gramEnd"/>
      <w:r w:rsidRPr="008E65AC">
        <w:rPr>
          <w:rFonts w:eastAsia="仿宋_GB2312"/>
          <w:sz w:val="30"/>
          <w:szCs w:val="30"/>
        </w:rPr>
        <w:t>过程管理</w:t>
      </w:r>
      <w:r>
        <w:rPr>
          <w:rFonts w:eastAsia="仿宋_GB2312" w:hint="eastAsia"/>
          <w:sz w:val="30"/>
          <w:szCs w:val="30"/>
        </w:rPr>
        <w:t>，并在开班前至少</w:t>
      </w:r>
      <w:r>
        <w:rPr>
          <w:rFonts w:eastAsia="仿宋_GB2312" w:hint="eastAsia"/>
          <w:sz w:val="30"/>
          <w:szCs w:val="30"/>
        </w:rPr>
        <w:t>15</w:t>
      </w:r>
      <w:r>
        <w:rPr>
          <w:rFonts w:eastAsia="仿宋_GB2312" w:hint="eastAsia"/>
          <w:sz w:val="30"/>
          <w:szCs w:val="30"/>
        </w:rPr>
        <w:t>天通过书面或电话方式通知参训校长</w:t>
      </w:r>
      <w:r w:rsidRPr="008E65AC">
        <w:rPr>
          <w:rFonts w:eastAsia="仿宋_GB2312"/>
          <w:sz w:val="30"/>
          <w:szCs w:val="30"/>
        </w:rPr>
        <w:t>。各省（区、市）教育行政部门</w:t>
      </w:r>
      <w:r>
        <w:rPr>
          <w:rFonts w:eastAsia="仿宋_GB2312" w:hint="eastAsia"/>
          <w:sz w:val="30"/>
          <w:szCs w:val="30"/>
        </w:rPr>
        <w:t>督促</w:t>
      </w:r>
      <w:r w:rsidRPr="008E65AC">
        <w:rPr>
          <w:rFonts w:eastAsia="仿宋_GB2312"/>
          <w:sz w:val="30"/>
          <w:szCs w:val="30"/>
        </w:rPr>
        <w:t>各项</w:t>
      </w:r>
      <w:proofErr w:type="gramStart"/>
      <w:r w:rsidRPr="008E65AC">
        <w:rPr>
          <w:rFonts w:eastAsia="仿宋_GB2312"/>
          <w:sz w:val="30"/>
          <w:szCs w:val="30"/>
        </w:rPr>
        <w:t>目承担</w:t>
      </w:r>
      <w:proofErr w:type="gramEnd"/>
      <w:r w:rsidRPr="008E65AC">
        <w:rPr>
          <w:rFonts w:eastAsia="仿宋_GB2312"/>
          <w:sz w:val="30"/>
          <w:szCs w:val="30"/>
        </w:rPr>
        <w:t>单位整合内部和外部优质资源，严格按照培训方案</w:t>
      </w:r>
      <w:r>
        <w:rPr>
          <w:rFonts w:eastAsia="仿宋_GB2312" w:hint="eastAsia"/>
          <w:sz w:val="30"/>
          <w:szCs w:val="30"/>
        </w:rPr>
        <w:t>实施</w:t>
      </w:r>
      <w:r w:rsidRPr="008E65AC">
        <w:rPr>
          <w:rFonts w:eastAsia="仿宋_GB2312"/>
          <w:sz w:val="30"/>
          <w:szCs w:val="30"/>
        </w:rPr>
        <w:t>培训。</w:t>
      </w:r>
    </w:p>
    <w:p w:rsidR="00EC5B63" w:rsidRPr="008E65AC" w:rsidRDefault="00EC5B63" w:rsidP="00EC5B63">
      <w:pPr>
        <w:spacing w:line="560" w:lineRule="exact"/>
        <w:ind w:firstLineChars="200" w:firstLine="602"/>
        <w:rPr>
          <w:rFonts w:eastAsia="仿宋_GB2312"/>
          <w:sz w:val="30"/>
          <w:szCs w:val="30"/>
        </w:rPr>
      </w:pPr>
      <w:r w:rsidRPr="00543761">
        <w:rPr>
          <w:rFonts w:eastAsia="楷体_GB2312"/>
          <w:b/>
          <w:sz w:val="30"/>
          <w:szCs w:val="30"/>
        </w:rPr>
        <w:t>5.</w:t>
      </w:r>
      <w:r w:rsidRPr="00543761">
        <w:rPr>
          <w:rFonts w:eastAsia="楷体_GB2312"/>
          <w:b/>
          <w:sz w:val="30"/>
          <w:szCs w:val="30"/>
        </w:rPr>
        <w:t>考核与评价。</w:t>
      </w:r>
      <w:r w:rsidRPr="007F71E3">
        <w:rPr>
          <w:rFonts w:eastAsia="仿宋_GB2312" w:hint="eastAsia"/>
          <w:sz w:val="30"/>
          <w:szCs w:val="30"/>
        </w:rPr>
        <w:t>项目承担单位要</w:t>
      </w:r>
      <w:r w:rsidRPr="008678E0">
        <w:rPr>
          <w:rFonts w:eastAsia="仿宋_GB2312"/>
          <w:bCs/>
          <w:color w:val="000000"/>
          <w:sz w:val="30"/>
          <w:szCs w:val="30"/>
        </w:rPr>
        <w:t>对参训</w:t>
      </w:r>
      <w:r>
        <w:rPr>
          <w:rFonts w:eastAsia="仿宋_GB2312" w:hint="eastAsia"/>
          <w:bCs/>
          <w:color w:val="000000"/>
          <w:sz w:val="30"/>
          <w:szCs w:val="30"/>
        </w:rPr>
        <w:t>校长</w:t>
      </w:r>
      <w:r w:rsidRPr="008678E0">
        <w:rPr>
          <w:rFonts w:eastAsia="仿宋_GB2312"/>
          <w:bCs/>
          <w:color w:val="000000"/>
          <w:sz w:val="30"/>
          <w:szCs w:val="30"/>
        </w:rPr>
        <w:t>出勤、学习表现、作业、培训成果等日常情况考核</w:t>
      </w:r>
      <w:r>
        <w:rPr>
          <w:rFonts w:eastAsia="仿宋_GB2312" w:hint="eastAsia"/>
          <w:bCs/>
          <w:color w:val="000000"/>
          <w:sz w:val="30"/>
          <w:szCs w:val="30"/>
        </w:rPr>
        <w:t>。</w:t>
      </w:r>
      <w:r>
        <w:rPr>
          <w:rFonts w:eastAsia="仿宋_GB2312" w:hint="eastAsia"/>
          <w:sz w:val="30"/>
          <w:szCs w:val="30"/>
        </w:rPr>
        <w:t>参</w:t>
      </w:r>
      <w:r w:rsidRPr="008E65AC">
        <w:rPr>
          <w:rFonts w:eastAsia="仿宋_GB2312"/>
          <w:sz w:val="30"/>
          <w:szCs w:val="30"/>
        </w:rPr>
        <w:t>训校长要结合学校教育教学改革实际，撰写专题研究报告或改革发展方案，训后</w:t>
      </w:r>
      <w:r w:rsidRPr="008E65AC">
        <w:rPr>
          <w:rFonts w:eastAsia="仿宋_GB2312"/>
          <w:sz w:val="30"/>
          <w:szCs w:val="30"/>
        </w:rPr>
        <w:t>3</w:t>
      </w:r>
      <w:r w:rsidRPr="008E65AC">
        <w:rPr>
          <w:rFonts w:eastAsia="仿宋_GB2312"/>
          <w:sz w:val="30"/>
          <w:szCs w:val="30"/>
        </w:rPr>
        <w:t>个月内提交到项目承担单位，作为学员结业考核评价的依据。教育部在年度项目结束后，采用匿名评教、专家抽评、第三方评估等方式对项目承担单位开展绩效评价。主要内容包括学员满意度、专题研修报告、改革创新案例等。绩效评价结果作为下一年度项目承担单位动态调整的依据。</w:t>
      </w:r>
    </w:p>
    <w:p w:rsidR="00EC5B63" w:rsidRPr="008E65AC" w:rsidRDefault="00EC5B63" w:rsidP="00EC5B63">
      <w:pPr>
        <w:spacing w:line="560" w:lineRule="exact"/>
        <w:ind w:firstLineChars="200" w:firstLine="600"/>
        <w:rPr>
          <w:rFonts w:ascii="黑体" w:eastAsia="黑体" w:hAnsi="黑体"/>
          <w:sz w:val="30"/>
          <w:szCs w:val="30"/>
        </w:rPr>
      </w:pPr>
      <w:r w:rsidRPr="008E65AC">
        <w:rPr>
          <w:rFonts w:ascii="黑体" w:eastAsia="黑体" w:hAnsi="黑体"/>
          <w:sz w:val="30"/>
          <w:szCs w:val="30"/>
        </w:rPr>
        <w:t>四、实施要求</w:t>
      </w:r>
    </w:p>
    <w:p w:rsidR="00EC5B63" w:rsidRPr="008E65AC" w:rsidRDefault="00EC5B63" w:rsidP="00EC5B63">
      <w:pPr>
        <w:spacing w:line="560" w:lineRule="exact"/>
        <w:ind w:firstLineChars="200" w:firstLine="602"/>
        <w:rPr>
          <w:rFonts w:eastAsia="仿宋_GB2312"/>
          <w:sz w:val="30"/>
          <w:szCs w:val="30"/>
        </w:rPr>
      </w:pPr>
      <w:r w:rsidRPr="00543761">
        <w:rPr>
          <w:rFonts w:eastAsia="楷体_GB2312"/>
          <w:b/>
          <w:sz w:val="30"/>
          <w:szCs w:val="30"/>
        </w:rPr>
        <w:t>1.</w:t>
      </w:r>
      <w:r w:rsidRPr="00543761">
        <w:rPr>
          <w:rFonts w:eastAsia="楷体_GB2312"/>
          <w:b/>
          <w:sz w:val="30"/>
          <w:szCs w:val="30"/>
        </w:rPr>
        <w:t>开展培训需求诊断。</w:t>
      </w:r>
      <w:r w:rsidRPr="008E65AC">
        <w:rPr>
          <w:rFonts w:eastAsia="仿宋_GB2312"/>
          <w:sz w:val="30"/>
          <w:szCs w:val="30"/>
        </w:rPr>
        <w:t>项目承担单位要加强对校长培训需求调研，按照三类校长不同的培训需求设定培训内容，</w:t>
      </w:r>
      <w:r>
        <w:rPr>
          <w:rFonts w:eastAsia="仿宋_GB2312" w:hint="eastAsia"/>
          <w:sz w:val="30"/>
          <w:szCs w:val="30"/>
        </w:rPr>
        <w:t>有效引进国内外校长培训资源，</w:t>
      </w:r>
      <w:r w:rsidRPr="008E65AC">
        <w:rPr>
          <w:rFonts w:eastAsia="仿宋_GB2312"/>
          <w:sz w:val="30"/>
          <w:szCs w:val="30"/>
        </w:rPr>
        <w:t>重点解决新任校长的办学经验不足问题</w:t>
      </w:r>
      <w:r>
        <w:rPr>
          <w:rFonts w:eastAsia="仿宋_GB2312" w:hint="eastAsia"/>
          <w:sz w:val="30"/>
          <w:szCs w:val="30"/>
        </w:rPr>
        <w:t>，</w:t>
      </w:r>
      <w:r w:rsidRPr="008E65AC">
        <w:rPr>
          <w:rFonts w:eastAsia="仿宋_GB2312"/>
          <w:sz w:val="30"/>
          <w:szCs w:val="30"/>
        </w:rPr>
        <w:t>提升骨干校长的办学治校能力</w:t>
      </w:r>
      <w:r>
        <w:rPr>
          <w:rFonts w:eastAsia="仿宋_GB2312" w:hint="eastAsia"/>
          <w:sz w:val="30"/>
          <w:szCs w:val="30"/>
        </w:rPr>
        <w:t>，</w:t>
      </w:r>
      <w:r w:rsidRPr="008E65AC">
        <w:rPr>
          <w:rFonts w:eastAsia="仿宋_GB2312"/>
          <w:sz w:val="30"/>
          <w:szCs w:val="30"/>
        </w:rPr>
        <w:t>培育知名校长的教育家素质。</w:t>
      </w:r>
    </w:p>
    <w:p w:rsidR="00EC5B63" w:rsidRPr="008E65AC" w:rsidRDefault="00EC5B63" w:rsidP="00EC5B63">
      <w:pPr>
        <w:spacing w:line="560" w:lineRule="exact"/>
        <w:ind w:firstLineChars="200" w:firstLine="602"/>
        <w:rPr>
          <w:rFonts w:eastAsia="仿宋_GB2312"/>
          <w:sz w:val="30"/>
          <w:szCs w:val="30"/>
        </w:rPr>
      </w:pPr>
      <w:r w:rsidRPr="00543761">
        <w:rPr>
          <w:rFonts w:eastAsia="楷体_GB2312"/>
          <w:b/>
          <w:sz w:val="30"/>
          <w:szCs w:val="30"/>
        </w:rPr>
        <w:t>2.</w:t>
      </w:r>
      <w:r w:rsidRPr="00543761">
        <w:rPr>
          <w:rFonts w:eastAsia="楷体_GB2312"/>
          <w:b/>
          <w:sz w:val="30"/>
          <w:szCs w:val="30"/>
        </w:rPr>
        <w:t>注重实际问题解决。</w:t>
      </w:r>
      <w:r w:rsidRPr="008E65AC">
        <w:rPr>
          <w:rFonts w:eastAsia="仿宋_GB2312"/>
          <w:sz w:val="30"/>
          <w:szCs w:val="30"/>
        </w:rPr>
        <w:t>要</w:t>
      </w:r>
      <w:r>
        <w:rPr>
          <w:rFonts w:eastAsia="仿宋_GB2312" w:hint="eastAsia"/>
          <w:sz w:val="30"/>
          <w:szCs w:val="30"/>
        </w:rPr>
        <w:t>充分</w:t>
      </w:r>
      <w:r w:rsidRPr="008E65AC">
        <w:rPr>
          <w:rFonts w:eastAsia="仿宋_GB2312"/>
          <w:sz w:val="30"/>
          <w:szCs w:val="30"/>
        </w:rPr>
        <w:t>对接校长培训需求，重在解决校长办学治校中遇到的实际问题</w:t>
      </w:r>
      <w:r>
        <w:rPr>
          <w:rFonts w:eastAsia="仿宋_GB2312" w:hint="eastAsia"/>
          <w:sz w:val="30"/>
          <w:szCs w:val="30"/>
        </w:rPr>
        <w:t>。</w:t>
      </w:r>
      <w:r w:rsidRPr="008E65AC">
        <w:rPr>
          <w:rFonts w:eastAsia="仿宋_GB2312"/>
          <w:sz w:val="30"/>
          <w:szCs w:val="30"/>
        </w:rPr>
        <w:t>设置针对校长能力短板的培训课程模块，采取案例教学、经验交流、问题研讨</w:t>
      </w:r>
      <w:r>
        <w:rPr>
          <w:rFonts w:eastAsia="仿宋_GB2312" w:hint="eastAsia"/>
          <w:sz w:val="30"/>
          <w:szCs w:val="30"/>
        </w:rPr>
        <w:t>、课题研究</w:t>
      </w:r>
      <w:r w:rsidRPr="008E65AC">
        <w:rPr>
          <w:rFonts w:eastAsia="仿宋_GB2312"/>
          <w:sz w:val="30"/>
          <w:szCs w:val="30"/>
        </w:rPr>
        <w:t>等形式，做到按需施训。</w:t>
      </w:r>
    </w:p>
    <w:p w:rsidR="00EC5B63" w:rsidRPr="008E65AC" w:rsidRDefault="00EC5B63" w:rsidP="00EC5B63">
      <w:pPr>
        <w:spacing w:line="560" w:lineRule="exact"/>
        <w:ind w:firstLineChars="200" w:firstLine="602"/>
        <w:rPr>
          <w:rFonts w:eastAsia="仿宋_GB2312"/>
          <w:sz w:val="30"/>
          <w:szCs w:val="30"/>
        </w:rPr>
      </w:pPr>
      <w:r w:rsidRPr="00543761">
        <w:rPr>
          <w:rFonts w:eastAsia="楷体_GB2312"/>
          <w:b/>
          <w:sz w:val="30"/>
          <w:szCs w:val="30"/>
        </w:rPr>
        <w:t>3.</w:t>
      </w:r>
      <w:r w:rsidRPr="00543761">
        <w:rPr>
          <w:rFonts w:eastAsia="楷体_GB2312"/>
          <w:b/>
          <w:sz w:val="30"/>
          <w:szCs w:val="30"/>
        </w:rPr>
        <w:t>优化学员选派管理。</w:t>
      </w:r>
      <w:r w:rsidRPr="008E65AC">
        <w:rPr>
          <w:rFonts w:eastAsia="仿宋_GB2312"/>
          <w:sz w:val="30"/>
          <w:szCs w:val="30"/>
        </w:rPr>
        <w:t>各省（区、市）教育行政部门根据校长培训规划，分年度分批次遴选符合条件的校长参加培训</w:t>
      </w:r>
      <w:r>
        <w:rPr>
          <w:rFonts w:eastAsia="仿宋_GB2312" w:hint="eastAsia"/>
          <w:sz w:val="30"/>
          <w:szCs w:val="30"/>
        </w:rPr>
        <w:t>，校长</w:t>
      </w:r>
      <w:r>
        <w:rPr>
          <w:rFonts w:eastAsia="仿宋_GB2312" w:hint="eastAsia"/>
          <w:sz w:val="30"/>
          <w:szCs w:val="30"/>
        </w:rPr>
        <w:lastRenderedPageBreak/>
        <w:t>按照自身需求和培训基地提供的培训方案，自主选择、按时参训</w:t>
      </w:r>
      <w:r w:rsidRPr="008E65AC">
        <w:rPr>
          <w:rFonts w:eastAsia="仿宋_GB2312"/>
          <w:sz w:val="30"/>
          <w:szCs w:val="30"/>
        </w:rPr>
        <w:t>。</w:t>
      </w:r>
    </w:p>
    <w:p w:rsidR="00EC5B63" w:rsidRPr="008E65AC" w:rsidRDefault="00EC5B63" w:rsidP="00EC5B63">
      <w:pPr>
        <w:spacing w:line="560" w:lineRule="exact"/>
        <w:ind w:firstLineChars="200" w:firstLine="602"/>
        <w:rPr>
          <w:rFonts w:eastAsia="仿宋_GB2312"/>
          <w:sz w:val="30"/>
          <w:szCs w:val="30"/>
        </w:rPr>
      </w:pPr>
      <w:r w:rsidRPr="00543761">
        <w:rPr>
          <w:rFonts w:eastAsia="楷体_GB2312"/>
          <w:b/>
          <w:sz w:val="30"/>
          <w:szCs w:val="30"/>
        </w:rPr>
        <w:t>4.</w:t>
      </w:r>
      <w:r w:rsidRPr="00543761">
        <w:rPr>
          <w:rFonts w:eastAsia="楷体_GB2312" w:hint="eastAsia"/>
          <w:b/>
          <w:sz w:val="30"/>
          <w:szCs w:val="30"/>
        </w:rPr>
        <w:t>加强</w:t>
      </w:r>
      <w:r w:rsidRPr="00543761">
        <w:rPr>
          <w:rFonts w:eastAsia="楷体_GB2312"/>
          <w:b/>
          <w:sz w:val="30"/>
          <w:szCs w:val="30"/>
        </w:rPr>
        <w:t>成果转化应用。</w:t>
      </w:r>
      <w:r>
        <w:rPr>
          <w:rFonts w:eastAsia="仿宋_GB2312" w:hint="eastAsia"/>
          <w:sz w:val="30"/>
          <w:szCs w:val="30"/>
        </w:rPr>
        <w:t>参</w:t>
      </w:r>
      <w:r w:rsidRPr="008E65AC">
        <w:rPr>
          <w:rFonts w:eastAsia="仿宋_GB2312"/>
          <w:sz w:val="30"/>
          <w:szCs w:val="30"/>
        </w:rPr>
        <w:t>训校长要</w:t>
      </w:r>
      <w:r>
        <w:rPr>
          <w:rFonts w:eastAsia="仿宋_GB2312" w:hint="eastAsia"/>
          <w:sz w:val="30"/>
          <w:szCs w:val="30"/>
        </w:rPr>
        <w:t>运用</w:t>
      </w:r>
      <w:r w:rsidRPr="008E65AC">
        <w:rPr>
          <w:rFonts w:eastAsia="仿宋_GB2312"/>
          <w:sz w:val="30"/>
          <w:szCs w:val="30"/>
        </w:rPr>
        <w:t>培训所学的新理念新方法新技能，</w:t>
      </w:r>
      <w:r>
        <w:rPr>
          <w:rFonts w:eastAsia="仿宋_GB2312" w:hint="eastAsia"/>
          <w:sz w:val="30"/>
          <w:szCs w:val="30"/>
        </w:rPr>
        <w:t>形成学校</w:t>
      </w:r>
      <w:r w:rsidRPr="008E65AC">
        <w:rPr>
          <w:rFonts w:eastAsia="仿宋_GB2312"/>
          <w:sz w:val="30"/>
          <w:szCs w:val="30"/>
        </w:rPr>
        <w:t>改革发展方案</w:t>
      </w:r>
      <w:r>
        <w:rPr>
          <w:rFonts w:eastAsia="仿宋_GB2312" w:hint="eastAsia"/>
          <w:sz w:val="30"/>
          <w:szCs w:val="30"/>
        </w:rPr>
        <w:t>，指导</w:t>
      </w:r>
      <w:r w:rsidRPr="008E65AC">
        <w:rPr>
          <w:rFonts w:eastAsia="仿宋_GB2312"/>
          <w:sz w:val="30"/>
          <w:szCs w:val="30"/>
        </w:rPr>
        <w:t>学校教育教学改革</w:t>
      </w:r>
      <w:r>
        <w:rPr>
          <w:rFonts w:eastAsia="仿宋_GB2312" w:hint="eastAsia"/>
          <w:sz w:val="30"/>
          <w:szCs w:val="30"/>
        </w:rPr>
        <w:t>实践</w:t>
      </w:r>
      <w:r w:rsidRPr="008E65AC">
        <w:rPr>
          <w:rFonts w:eastAsia="仿宋_GB2312"/>
          <w:sz w:val="30"/>
          <w:szCs w:val="30"/>
        </w:rPr>
        <w:t>。项目承担单位要加强学员训后指导和跟踪</w:t>
      </w:r>
      <w:r>
        <w:rPr>
          <w:rFonts w:eastAsia="仿宋_GB2312" w:hint="eastAsia"/>
          <w:sz w:val="30"/>
          <w:szCs w:val="30"/>
        </w:rPr>
        <w:t>调查，为参训校长培训成果转化提供支持和帮助</w:t>
      </w:r>
      <w:r w:rsidRPr="008E65AC">
        <w:rPr>
          <w:rFonts w:eastAsia="仿宋_GB2312"/>
          <w:sz w:val="30"/>
          <w:szCs w:val="30"/>
        </w:rPr>
        <w:t>。</w:t>
      </w:r>
    </w:p>
    <w:p w:rsidR="00EA0150" w:rsidRPr="00EC5B63" w:rsidRDefault="00EA0150"/>
    <w:sectPr w:rsidR="00EA0150" w:rsidRPr="00EC5B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B63"/>
    <w:rsid w:val="00EA0150"/>
    <w:rsid w:val="00EC5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B63"/>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B63"/>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284</Words>
  <Characters>1624</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2017-08-29T07:21:00Z</dcterms:created>
  <dcterms:modified xsi:type="dcterms:W3CDTF">2017-08-29T07:21:00Z</dcterms:modified>
</cp:coreProperties>
</file>